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OFFSITE PLANNING GUIDE TEMPLATE</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4orf62d5nlct" w:id="0"/>
      <w:bookmarkEnd w:id="0"/>
      <w:r w:rsidDel="00000000" w:rsidR="00000000" w:rsidRPr="00000000">
        <w:rPr>
          <w:b w:val="1"/>
          <w:sz w:val="46"/>
          <w:szCs w:val="46"/>
          <w:rtl w:val="0"/>
        </w:rPr>
        <w:t xml:space="preserve">Introduction</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xlrs1znm964x" w:id="1"/>
      <w:bookmarkEnd w:id="1"/>
      <w:r w:rsidDel="00000000" w:rsidR="00000000" w:rsidRPr="00000000">
        <w:rPr>
          <w:b w:val="1"/>
          <w:sz w:val="34"/>
          <w:szCs w:val="34"/>
          <w:rtl w:val="0"/>
        </w:rPr>
        <w:t xml:space="preserve">Purpose of This Guide</w:t>
      </w:r>
    </w:p>
    <w:p w:rsidR="00000000" w:rsidDel="00000000" w:rsidP="00000000" w:rsidRDefault="00000000" w:rsidRPr="00000000" w14:paraId="00000004">
      <w:pPr>
        <w:spacing w:after="240" w:before="240" w:lineRule="auto"/>
        <w:rPr/>
      </w:pPr>
      <w:r w:rsidDel="00000000" w:rsidR="00000000" w:rsidRPr="00000000">
        <w:rPr>
          <w:rtl w:val="0"/>
        </w:rPr>
        <w:t xml:space="preserve">This guide serves as a framework to help HR professionals and event organizers plan effective and engaging offsite events. Use this template to customize your own guide with organization-specific details.</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nuj06xr2sql1" w:id="2"/>
      <w:bookmarkEnd w:id="2"/>
      <w:r w:rsidDel="00000000" w:rsidR="00000000" w:rsidRPr="00000000">
        <w:rPr>
          <w:b w:val="1"/>
          <w:sz w:val="34"/>
          <w:szCs w:val="34"/>
          <w:rtl w:val="0"/>
        </w:rPr>
        <w:t xml:space="preserve">Key Contacts</w:t>
      </w:r>
    </w:p>
    <w:p w:rsidR="00000000" w:rsidDel="00000000" w:rsidP="00000000" w:rsidRDefault="00000000" w:rsidRPr="00000000" w14:paraId="00000006">
      <w:pPr>
        <w:spacing w:after="240" w:before="240" w:lineRule="auto"/>
        <w:rPr/>
      </w:pPr>
      <w:r w:rsidDel="00000000" w:rsidR="00000000" w:rsidRPr="00000000">
        <w:rPr>
          <w:rtl w:val="0"/>
        </w:rPr>
        <w:t xml:space="preserve">For questions regarding this guide, please contact:</w:t>
      </w:r>
    </w:p>
    <w:p w:rsidR="00000000" w:rsidDel="00000000" w:rsidP="00000000" w:rsidRDefault="00000000" w:rsidRPr="00000000" w14:paraId="00000007">
      <w:pPr>
        <w:numPr>
          <w:ilvl w:val="0"/>
          <w:numId w:val="7"/>
        </w:numPr>
        <w:spacing w:after="0" w:afterAutospacing="0" w:before="240" w:lineRule="auto"/>
        <w:ind w:left="720" w:hanging="360"/>
      </w:pPr>
      <w:r w:rsidDel="00000000" w:rsidR="00000000" w:rsidRPr="00000000">
        <w:rPr>
          <w:rtl w:val="0"/>
        </w:rPr>
        <w:t xml:space="preserve">[Name &amp; Email of Primary Contact]</w:t>
      </w:r>
    </w:p>
    <w:p w:rsidR="00000000" w:rsidDel="00000000" w:rsidP="00000000" w:rsidRDefault="00000000" w:rsidRPr="00000000" w14:paraId="00000008">
      <w:pPr>
        <w:numPr>
          <w:ilvl w:val="0"/>
          <w:numId w:val="7"/>
        </w:numPr>
        <w:spacing w:after="240" w:before="0" w:beforeAutospacing="0" w:lineRule="auto"/>
        <w:ind w:left="720" w:hanging="360"/>
      </w:pPr>
      <w:r w:rsidDel="00000000" w:rsidR="00000000" w:rsidRPr="00000000">
        <w:rPr>
          <w:rtl w:val="0"/>
        </w:rPr>
        <w:t xml:space="preserve">[Additional Contacts]</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1"/>
        <w:keepNext w:val="0"/>
        <w:keepLines w:val="0"/>
        <w:spacing w:before="480" w:lineRule="auto"/>
        <w:rPr>
          <w:b w:val="1"/>
          <w:sz w:val="46"/>
          <w:szCs w:val="46"/>
        </w:rPr>
      </w:pPr>
      <w:bookmarkStart w:colFirst="0" w:colLast="0" w:name="_28c8xdjym9xk" w:id="3"/>
      <w:bookmarkEnd w:id="3"/>
      <w:r w:rsidDel="00000000" w:rsidR="00000000" w:rsidRPr="00000000">
        <w:rPr>
          <w:b w:val="1"/>
          <w:sz w:val="46"/>
          <w:szCs w:val="46"/>
          <w:rtl w:val="0"/>
        </w:rPr>
        <w:t xml:space="preserve">Offsite Event Overview</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g0xf3ar9y63l" w:id="4"/>
      <w:bookmarkEnd w:id="4"/>
      <w:r w:rsidDel="00000000" w:rsidR="00000000" w:rsidRPr="00000000">
        <w:rPr>
          <w:b w:val="1"/>
          <w:sz w:val="34"/>
          <w:szCs w:val="34"/>
          <w:rtl w:val="0"/>
        </w:rPr>
        <w:t xml:space="preserve">Why Host an Offsite Event?</w:t>
      </w:r>
    </w:p>
    <w:p w:rsidR="00000000" w:rsidDel="00000000" w:rsidP="00000000" w:rsidRDefault="00000000" w:rsidRPr="00000000" w14:paraId="0000000C">
      <w:pPr>
        <w:spacing w:after="240" w:before="240" w:lineRule="auto"/>
        <w:rPr/>
      </w:pPr>
      <w:r w:rsidDel="00000000" w:rsidR="00000000" w:rsidRPr="00000000">
        <w:rPr>
          <w:rtl w:val="0"/>
        </w:rPr>
        <w:t xml:space="preserve">Define the purpose of your offsite event. Examples include:</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Team bonding</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Strategic planning</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Learning &amp; development</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Celebrating milestones</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lr0lj958h34r" w:id="5"/>
      <w:bookmarkEnd w:id="5"/>
      <w:r w:rsidDel="00000000" w:rsidR="00000000" w:rsidRPr="00000000">
        <w:rPr>
          <w:b w:val="1"/>
          <w:sz w:val="34"/>
          <w:szCs w:val="34"/>
          <w:rtl w:val="0"/>
        </w:rPr>
        <w:t xml:space="preserve">Key Planning Considerations</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rtl w:val="0"/>
        </w:rPr>
        <w:t xml:space="preserve">What are the goals of this event?</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Who will be attending?</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What is the preferred location?</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What is the estimated budget?</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rtl w:val="0"/>
        </w:rPr>
        <w:t xml:space="preserve">What activities will be included?</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1"/>
        <w:keepNext w:val="0"/>
        <w:keepLines w:val="0"/>
        <w:spacing w:before="480" w:lineRule="auto"/>
        <w:rPr>
          <w:b w:val="1"/>
          <w:sz w:val="46"/>
          <w:szCs w:val="46"/>
        </w:rPr>
      </w:pPr>
      <w:bookmarkStart w:colFirst="0" w:colLast="0" w:name="_ftxzstpauzv0" w:id="6"/>
      <w:bookmarkEnd w:id="6"/>
      <w:r w:rsidDel="00000000" w:rsidR="00000000" w:rsidRPr="00000000">
        <w:rPr>
          <w:b w:val="1"/>
          <w:sz w:val="46"/>
          <w:szCs w:val="46"/>
          <w:rtl w:val="0"/>
        </w:rPr>
        <w:t xml:space="preserve">Venue &amp; Logistics</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odmqshpm7njv" w:id="7"/>
      <w:bookmarkEnd w:id="7"/>
      <w:r w:rsidDel="00000000" w:rsidR="00000000" w:rsidRPr="00000000">
        <w:rPr>
          <w:b w:val="1"/>
          <w:sz w:val="34"/>
          <w:szCs w:val="34"/>
          <w:rtl w:val="0"/>
        </w:rPr>
        <w:t xml:space="preserve">Site Capacity &amp; Locations</w:t>
      </w:r>
    </w:p>
    <w:p w:rsidR="00000000" w:rsidDel="00000000" w:rsidP="00000000" w:rsidRDefault="00000000" w:rsidRPr="00000000" w14:paraId="0000001A">
      <w:pPr>
        <w:spacing w:after="240" w:before="240" w:lineRule="auto"/>
        <w:rPr/>
      </w:pPr>
      <w:r w:rsidDel="00000000" w:rsidR="00000000" w:rsidRPr="00000000">
        <w:rPr>
          <w:rtl w:val="0"/>
        </w:rPr>
        <w:t xml:space="preserve">Provide a list of potential locations for offsite events, including:</w:t>
      </w:r>
    </w:p>
    <w:p w:rsidR="00000000" w:rsidDel="00000000" w:rsidP="00000000" w:rsidRDefault="00000000" w:rsidRPr="00000000" w14:paraId="0000001B">
      <w:pPr>
        <w:numPr>
          <w:ilvl w:val="0"/>
          <w:numId w:val="8"/>
        </w:numPr>
        <w:spacing w:after="0" w:afterAutospacing="0" w:before="240" w:lineRule="auto"/>
        <w:ind w:left="720" w:hanging="360"/>
      </w:pPr>
      <w:r w:rsidDel="00000000" w:rsidR="00000000" w:rsidRPr="00000000">
        <w:rPr>
          <w:rtl w:val="0"/>
        </w:rPr>
        <w:t xml:space="preserve">Address</w:t>
      </w:r>
    </w:p>
    <w:p w:rsidR="00000000" w:rsidDel="00000000" w:rsidP="00000000" w:rsidRDefault="00000000" w:rsidRPr="00000000" w14:paraId="0000001C">
      <w:pPr>
        <w:numPr>
          <w:ilvl w:val="0"/>
          <w:numId w:val="8"/>
        </w:numPr>
        <w:spacing w:after="0" w:afterAutospacing="0" w:before="0" w:beforeAutospacing="0" w:lineRule="auto"/>
        <w:ind w:left="720" w:hanging="360"/>
      </w:pPr>
      <w:r w:rsidDel="00000000" w:rsidR="00000000" w:rsidRPr="00000000">
        <w:rPr>
          <w:rtl w:val="0"/>
        </w:rPr>
        <w:t xml:space="preserve">Contact information</w:t>
      </w:r>
    </w:p>
    <w:p w:rsidR="00000000" w:rsidDel="00000000" w:rsidP="00000000" w:rsidRDefault="00000000" w:rsidRPr="00000000" w14:paraId="0000001D">
      <w:pPr>
        <w:numPr>
          <w:ilvl w:val="0"/>
          <w:numId w:val="8"/>
        </w:numPr>
        <w:spacing w:after="0" w:afterAutospacing="0" w:before="0" w:beforeAutospacing="0" w:lineRule="auto"/>
        <w:ind w:left="720" w:hanging="360"/>
      </w:pPr>
      <w:r w:rsidDel="00000000" w:rsidR="00000000" w:rsidRPr="00000000">
        <w:rPr>
          <w:rtl w:val="0"/>
        </w:rPr>
        <w:t xml:space="preserve">Capacity details</w:t>
      </w:r>
    </w:p>
    <w:p w:rsidR="00000000" w:rsidDel="00000000" w:rsidP="00000000" w:rsidRDefault="00000000" w:rsidRPr="00000000" w14:paraId="0000001E">
      <w:pPr>
        <w:numPr>
          <w:ilvl w:val="0"/>
          <w:numId w:val="8"/>
        </w:numPr>
        <w:spacing w:after="240" w:before="0" w:beforeAutospacing="0" w:lineRule="auto"/>
        <w:ind w:left="720" w:hanging="360"/>
      </w:pPr>
      <w:r w:rsidDel="00000000" w:rsidR="00000000" w:rsidRPr="00000000">
        <w:rPr>
          <w:rtl w:val="0"/>
        </w:rPr>
        <w:t xml:space="preserve">Available facilities</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mtpzxvprjrhi" w:id="8"/>
      <w:bookmarkEnd w:id="8"/>
      <w:r w:rsidDel="00000000" w:rsidR="00000000" w:rsidRPr="00000000">
        <w:rPr>
          <w:b w:val="1"/>
          <w:sz w:val="34"/>
          <w:szCs w:val="34"/>
          <w:rtl w:val="0"/>
        </w:rPr>
        <w:t xml:space="preserve">Accommodation Options</w:t>
      </w:r>
    </w:p>
    <w:p w:rsidR="00000000" w:rsidDel="00000000" w:rsidP="00000000" w:rsidRDefault="00000000" w:rsidRPr="00000000" w14:paraId="00000020">
      <w:pPr>
        <w:spacing w:after="240" w:before="240" w:lineRule="auto"/>
        <w:rPr/>
      </w:pPr>
      <w:r w:rsidDel="00000000" w:rsidR="00000000" w:rsidRPr="00000000">
        <w:rPr>
          <w:rtl w:val="0"/>
        </w:rPr>
        <w:t xml:space="preserve">Provide a table with different accommodation options to help managers quickly choose a suitable stay:</w:t>
      </w:r>
    </w:p>
    <w:tbl>
      <w:tblPr>
        <w:tblStyle w:val="Table1"/>
        <w:tblW w:w="9357.69230769230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23.0769230769233"/>
        <w:gridCol w:w="1185"/>
        <w:gridCol w:w="1770"/>
        <w:gridCol w:w="1264.6153846153848"/>
        <w:gridCol w:w="2175"/>
        <w:gridCol w:w="1740"/>
        <w:tblGridChange w:id="0">
          <w:tblGrid>
            <w:gridCol w:w="1223.0769230769233"/>
            <w:gridCol w:w="1185"/>
            <w:gridCol w:w="1770"/>
            <w:gridCol w:w="1264.6153846153848"/>
            <w:gridCol w:w="2175"/>
            <w:gridCol w:w="1740"/>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jc w:val="center"/>
              <w:rPr/>
            </w:pPr>
            <w:r w:rsidDel="00000000" w:rsidR="00000000" w:rsidRPr="00000000">
              <w:rPr>
                <w:b w:val="1"/>
                <w:rtl w:val="0"/>
              </w:rPr>
              <w:t xml:space="preserve">Hotel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jc w:val="center"/>
              <w:rPr/>
            </w:pPr>
            <w:r w:rsidDel="00000000" w:rsidR="00000000" w:rsidRPr="00000000">
              <w:rPr>
                <w:b w:val="1"/>
                <w:rtl w:val="0"/>
              </w:rPr>
              <w:t xml:space="preserve">Address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jc w:val="center"/>
              <w:rPr/>
            </w:pPr>
            <w:r w:rsidDel="00000000" w:rsidR="00000000" w:rsidRPr="00000000">
              <w:rPr>
                <w:b w:val="1"/>
                <w:rtl w:val="0"/>
              </w:rPr>
              <w:t xml:space="preserve">Drive Time to Venue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jc w:val="center"/>
              <w:rPr/>
            </w:pPr>
            <w:r w:rsidDel="00000000" w:rsidR="00000000" w:rsidRPr="00000000">
              <w:rPr>
                <w:b w:val="1"/>
                <w:rtl w:val="0"/>
              </w:rPr>
              <w:t xml:space="preserve">Price Range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jc w:val="center"/>
              <w:rPr/>
            </w:pPr>
            <w:r w:rsidDel="00000000" w:rsidR="00000000" w:rsidRPr="00000000">
              <w:rPr>
                <w:b w:val="1"/>
                <w:rtl w:val="0"/>
              </w:rPr>
              <w:t xml:space="preserve">Amenities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jc w:val="center"/>
              <w:rPr/>
            </w:pPr>
            <w:r w:rsidDel="00000000" w:rsidR="00000000" w:rsidRPr="00000000">
              <w:rPr>
                <w:b w:val="1"/>
                <w:rtl w:val="0"/>
              </w:rPr>
              <w:t xml:space="preserve">Contact Info</w:t>
            </w: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[Hotel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        [Time]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jc w:val="center"/>
              <w:rPr/>
            </w:pPr>
            <w:r w:rsidDel="00000000" w:rsidR="00000000" w:rsidRPr="00000000">
              <w:rPr>
                <w:rtl w:val="0"/>
              </w:rPr>
              <w:t xml:space="preserve">[WiFi, Breakfast, Gym, etc.]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[Phone/Email]</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[Hotel 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jc w:val="center"/>
              <w:rPr/>
            </w:pPr>
            <w:r w:rsidDel="00000000" w:rsidR="00000000" w:rsidRPr="00000000">
              <w:rPr>
                <w:rtl w:val="0"/>
              </w:rPr>
              <w:t xml:space="preserve">[Time]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jc w:val="center"/>
              <w:rPr/>
            </w:pPr>
            <w:r w:rsidDel="00000000" w:rsidR="00000000" w:rsidRPr="00000000">
              <w:rPr>
                <w:rtl w:val="0"/>
              </w:rPr>
              <w:t xml:space="preserve">[WiFi, Breakfast, Gym, etc.]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[Phone/Email]</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[Hotel 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jc w:val="center"/>
              <w:rPr/>
            </w:pPr>
            <w:r w:rsidDel="00000000" w:rsidR="00000000" w:rsidRPr="00000000">
              <w:rPr>
                <w:rtl w:val="0"/>
              </w:rPr>
              <w:t xml:space="preserve">[Time]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jc w:val="center"/>
              <w:rPr/>
            </w:pPr>
            <w:r w:rsidDel="00000000" w:rsidR="00000000" w:rsidRPr="00000000">
              <w:rPr>
                <w:rtl w:val="0"/>
              </w:rPr>
              <w:t xml:space="preserve">[WiFi, Breakfast, Gym, etc.]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[Phone/Email]</w:t>
            </w:r>
          </w:p>
        </w:tc>
      </w:tr>
    </w:tbl>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pcpyw1tgrfej" w:id="9"/>
      <w:bookmarkEnd w:id="9"/>
      <w:r w:rsidDel="00000000" w:rsidR="00000000" w:rsidRPr="00000000">
        <w:rPr>
          <w:b w:val="1"/>
          <w:sz w:val="34"/>
          <w:szCs w:val="34"/>
          <w:rtl w:val="0"/>
        </w:rPr>
        <w:t xml:space="preserve">Who to Contact for Challenges</w:t>
      </w:r>
    </w:p>
    <w:p w:rsidR="00000000" w:rsidDel="00000000" w:rsidP="00000000" w:rsidRDefault="00000000" w:rsidRPr="00000000" w14:paraId="0000003A">
      <w:pPr>
        <w:spacing w:after="240" w:before="240" w:lineRule="auto"/>
        <w:rPr/>
      </w:pPr>
      <w:r w:rsidDel="00000000" w:rsidR="00000000" w:rsidRPr="00000000">
        <w:rPr>
          <w:rtl w:val="0"/>
        </w:rPr>
        <w:t xml:space="preserve">If managers run into issues with payment, planning, or contracts, they should reach out to:</w:t>
      </w:r>
    </w:p>
    <w:p w:rsidR="00000000" w:rsidDel="00000000" w:rsidP="00000000" w:rsidRDefault="00000000" w:rsidRPr="00000000" w14:paraId="0000003B">
      <w:pPr>
        <w:numPr>
          <w:ilvl w:val="0"/>
          <w:numId w:val="13"/>
        </w:numPr>
        <w:spacing w:after="0" w:afterAutospacing="0" w:before="240" w:lineRule="auto"/>
        <w:ind w:left="720" w:hanging="360"/>
      </w:pPr>
      <w:r w:rsidDel="00000000" w:rsidR="00000000" w:rsidRPr="00000000">
        <w:rPr>
          <w:b w:val="1"/>
          <w:rtl w:val="0"/>
        </w:rPr>
        <w:t xml:space="preserve">Finance Team</w:t>
      </w:r>
      <w:r w:rsidDel="00000000" w:rsidR="00000000" w:rsidRPr="00000000">
        <w:rPr>
          <w:rtl w:val="0"/>
        </w:rPr>
        <w:t xml:space="preserve">: [Contact Name &amp; Email] – for budget approvals and reimbursements</w:t>
      </w:r>
    </w:p>
    <w:p w:rsidR="00000000" w:rsidDel="00000000" w:rsidP="00000000" w:rsidRDefault="00000000" w:rsidRPr="00000000" w14:paraId="0000003C">
      <w:pPr>
        <w:numPr>
          <w:ilvl w:val="0"/>
          <w:numId w:val="13"/>
        </w:numPr>
        <w:spacing w:after="0" w:afterAutospacing="0" w:before="0" w:beforeAutospacing="0" w:lineRule="auto"/>
        <w:ind w:left="720" w:hanging="360"/>
      </w:pPr>
      <w:r w:rsidDel="00000000" w:rsidR="00000000" w:rsidRPr="00000000">
        <w:rPr>
          <w:b w:val="1"/>
          <w:rtl w:val="0"/>
        </w:rPr>
        <w:t xml:space="preserve">Event Planning Team</w:t>
      </w:r>
      <w:r w:rsidDel="00000000" w:rsidR="00000000" w:rsidRPr="00000000">
        <w:rPr>
          <w:rtl w:val="0"/>
        </w:rPr>
        <w:t xml:space="preserve">: [Contact Name &amp; Email] – for logistical support</w:t>
      </w:r>
    </w:p>
    <w:p w:rsidR="00000000" w:rsidDel="00000000" w:rsidP="00000000" w:rsidRDefault="00000000" w:rsidRPr="00000000" w14:paraId="0000003D">
      <w:pPr>
        <w:numPr>
          <w:ilvl w:val="0"/>
          <w:numId w:val="13"/>
        </w:numPr>
        <w:spacing w:after="240" w:before="0" w:beforeAutospacing="0" w:lineRule="auto"/>
        <w:ind w:left="720" w:hanging="360"/>
      </w:pPr>
      <w:r w:rsidDel="00000000" w:rsidR="00000000" w:rsidRPr="00000000">
        <w:rPr>
          <w:b w:val="1"/>
          <w:rtl w:val="0"/>
        </w:rPr>
        <w:t xml:space="preserve">Legal/Contracts Team</w:t>
      </w:r>
      <w:r w:rsidDel="00000000" w:rsidR="00000000" w:rsidRPr="00000000">
        <w:rPr>
          <w:rtl w:val="0"/>
        </w:rPr>
        <w:t xml:space="preserve">: [Contact Name &amp; Email] – for contract-related inquiries</w:t>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bg117b5vlgb3" w:id="10"/>
      <w:bookmarkEnd w:id="10"/>
      <w:r w:rsidDel="00000000" w:rsidR="00000000" w:rsidRPr="00000000">
        <w:rPr>
          <w:b w:val="1"/>
          <w:sz w:val="34"/>
          <w:szCs w:val="34"/>
          <w:rtl w:val="0"/>
        </w:rPr>
        <w:t xml:space="preserve">Expense &amp; Reimbursement Policy</w:t>
      </w:r>
    </w:p>
    <w:p w:rsidR="00000000" w:rsidDel="00000000" w:rsidP="00000000" w:rsidRDefault="00000000" w:rsidRPr="00000000" w14:paraId="0000003F">
      <w:pPr>
        <w:spacing w:after="240" w:before="240" w:lineRule="auto"/>
        <w:rPr/>
      </w:pPr>
      <w:r w:rsidDel="00000000" w:rsidR="00000000" w:rsidRPr="00000000">
        <w:rPr>
          <w:rtl w:val="0"/>
        </w:rPr>
        <w:t xml:space="preserve">Define the policies for:</w:t>
      </w:r>
    </w:p>
    <w:p w:rsidR="00000000" w:rsidDel="00000000" w:rsidP="00000000" w:rsidRDefault="00000000" w:rsidRPr="00000000" w14:paraId="00000040">
      <w:pPr>
        <w:numPr>
          <w:ilvl w:val="0"/>
          <w:numId w:val="11"/>
        </w:numPr>
        <w:spacing w:after="0" w:afterAutospacing="0" w:before="240" w:lineRule="auto"/>
        <w:ind w:left="720" w:hanging="360"/>
      </w:pPr>
      <w:r w:rsidDel="00000000" w:rsidR="00000000" w:rsidRPr="00000000">
        <w:rPr>
          <w:rtl w:val="0"/>
        </w:rPr>
        <w:t xml:space="preserve">Travel expenses (e.g., flights, mileage, rental cars)</w:t>
      </w:r>
    </w:p>
    <w:p w:rsidR="00000000" w:rsidDel="00000000" w:rsidP="00000000" w:rsidRDefault="00000000" w:rsidRPr="00000000" w14:paraId="00000041">
      <w:pPr>
        <w:numPr>
          <w:ilvl w:val="0"/>
          <w:numId w:val="11"/>
        </w:numPr>
        <w:spacing w:after="0" w:afterAutospacing="0" w:before="0" w:beforeAutospacing="0" w:lineRule="auto"/>
        <w:ind w:left="720" w:hanging="360"/>
      </w:pPr>
      <w:r w:rsidDel="00000000" w:rsidR="00000000" w:rsidRPr="00000000">
        <w:rPr>
          <w:rtl w:val="0"/>
        </w:rPr>
        <w:t xml:space="preserve">Hotel accommodations (approved vendors, reimbursement limits)</w:t>
      </w:r>
    </w:p>
    <w:p w:rsidR="00000000" w:rsidDel="00000000" w:rsidP="00000000" w:rsidRDefault="00000000" w:rsidRPr="00000000" w14:paraId="00000042">
      <w:pPr>
        <w:numPr>
          <w:ilvl w:val="0"/>
          <w:numId w:val="11"/>
        </w:numPr>
        <w:spacing w:after="0" w:afterAutospacing="0" w:before="0" w:beforeAutospacing="0" w:lineRule="auto"/>
        <w:ind w:left="720" w:hanging="360"/>
      </w:pPr>
      <w:r w:rsidDel="00000000" w:rsidR="00000000" w:rsidRPr="00000000">
        <w:rPr>
          <w:rtl w:val="0"/>
        </w:rPr>
        <w:t xml:space="preserve">Food &amp; beverage (per diem, allowable expenses)</w:t>
      </w:r>
    </w:p>
    <w:p w:rsidR="00000000" w:rsidDel="00000000" w:rsidP="00000000" w:rsidRDefault="00000000" w:rsidRPr="00000000" w14:paraId="00000043">
      <w:pPr>
        <w:numPr>
          <w:ilvl w:val="0"/>
          <w:numId w:val="11"/>
        </w:numPr>
        <w:spacing w:after="240" w:before="0" w:beforeAutospacing="0" w:lineRule="auto"/>
        <w:ind w:left="720" w:hanging="360"/>
      </w:pPr>
      <w:r w:rsidDel="00000000" w:rsidR="00000000" w:rsidRPr="00000000">
        <w:rPr>
          <w:rtl w:val="0"/>
        </w:rPr>
        <w:t xml:space="preserve">Other reimbursable expenses (e.g., venue rentals, team-building activities)</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bjofa3nufsn1" w:id="11"/>
      <w:bookmarkEnd w:id="11"/>
      <w:r w:rsidDel="00000000" w:rsidR="00000000" w:rsidRPr="00000000">
        <w:rPr>
          <w:b w:val="1"/>
          <w:color w:val="000000"/>
          <w:sz w:val="26"/>
          <w:szCs w:val="26"/>
          <w:rtl w:val="0"/>
        </w:rPr>
        <w:t xml:space="preserve">Budget-Friendly Planning Tips</w:t>
      </w:r>
    </w:p>
    <w:p w:rsidR="00000000" w:rsidDel="00000000" w:rsidP="00000000" w:rsidRDefault="00000000" w:rsidRPr="00000000" w14:paraId="00000045">
      <w:pPr>
        <w:numPr>
          <w:ilvl w:val="0"/>
          <w:numId w:val="6"/>
        </w:numPr>
        <w:spacing w:after="0" w:afterAutospacing="0" w:before="240" w:lineRule="auto"/>
        <w:ind w:left="720" w:hanging="360"/>
      </w:pPr>
      <w:r w:rsidDel="00000000" w:rsidR="00000000" w:rsidRPr="00000000">
        <w:rPr>
          <w:b w:val="1"/>
          <w:rtl w:val="0"/>
        </w:rPr>
        <w:t xml:space="preserve">Book early</w:t>
      </w:r>
      <w:r w:rsidDel="00000000" w:rsidR="00000000" w:rsidRPr="00000000">
        <w:rPr>
          <w:rtl w:val="0"/>
        </w:rPr>
        <w:t xml:space="preserve"> – Flights, hotels, and vendors offer discounts for early reservations.</w:t>
      </w:r>
    </w:p>
    <w:p w:rsidR="00000000" w:rsidDel="00000000" w:rsidP="00000000" w:rsidRDefault="00000000" w:rsidRPr="00000000" w14:paraId="00000046">
      <w:pPr>
        <w:numPr>
          <w:ilvl w:val="0"/>
          <w:numId w:val="6"/>
        </w:numPr>
        <w:spacing w:after="0" w:afterAutospacing="0" w:before="0" w:beforeAutospacing="0" w:lineRule="auto"/>
        <w:ind w:left="720" w:hanging="360"/>
      </w:pPr>
      <w:r w:rsidDel="00000000" w:rsidR="00000000" w:rsidRPr="00000000">
        <w:rPr>
          <w:b w:val="1"/>
          <w:rtl w:val="0"/>
        </w:rPr>
        <w:t xml:space="preserve">Flexible scheduling</w:t>
      </w:r>
      <w:r w:rsidDel="00000000" w:rsidR="00000000" w:rsidRPr="00000000">
        <w:rPr>
          <w:rtl w:val="0"/>
        </w:rPr>
        <w:t xml:space="preserve"> – Off-peak times can reduce hotel and venue costs.</w:t>
      </w:r>
    </w:p>
    <w:p w:rsidR="00000000" w:rsidDel="00000000" w:rsidP="00000000" w:rsidRDefault="00000000" w:rsidRPr="00000000" w14:paraId="00000047">
      <w:pPr>
        <w:numPr>
          <w:ilvl w:val="0"/>
          <w:numId w:val="6"/>
        </w:numPr>
        <w:spacing w:after="0" w:afterAutospacing="0" w:before="0" w:beforeAutospacing="0" w:lineRule="auto"/>
        <w:ind w:left="720" w:hanging="360"/>
      </w:pPr>
      <w:r w:rsidDel="00000000" w:rsidR="00000000" w:rsidRPr="00000000">
        <w:rPr>
          <w:b w:val="1"/>
          <w:rtl w:val="0"/>
        </w:rPr>
        <w:t xml:space="preserve">Encourage shared transportation</w:t>
      </w:r>
      <w:r w:rsidDel="00000000" w:rsidR="00000000" w:rsidRPr="00000000">
        <w:rPr>
          <w:rtl w:val="0"/>
        </w:rPr>
        <w:t xml:space="preserve"> – Carpooling fosters camaraderie and minimizes costs.</w:t>
      </w:r>
    </w:p>
    <w:p w:rsidR="00000000" w:rsidDel="00000000" w:rsidP="00000000" w:rsidRDefault="00000000" w:rsidRPr="00000000" w14:paraId="00000048">
      <w:pPr>
        <w:numPr>
          <w:ilvl w:val="0"/>
          <w:numId w:val="6"/>
        </w:numPr>
        <w:spacing w:after="240" w:before="0" w:beforeAutospacing="0" w:lineRule="auto"/>
        <w:ind w:left="720" w:hanging="360"/>
      </w:pPr>
      <w:r w:rsidDel="00000000" w:rsidR="00000000" w:rsidRPr="00000000">
        <w:rPr>
          <w:b w:val="1"/>
          <w:rtl w:val="0"/>
        </w:rPr>
        <w:t xml:space="preserve">Use preferred vendors</w:t>
      </w:r>
      <w:r w:rsidDel="00000000" w:rsidR="00000000" w:rsidRPr="00000000">
        <w:rPr>
          <w:rtl w:val="0"/>
        </w:rPr>
        <w:t xml:space="preserve"> – Secure discounts through company-preferred providers.</w:t>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1"/>
        <w:keepNext w:val="0"/>
        <w:keepLines w:val="0"/>
        <w:spacing w:before="480" w:lineRule="auto"/>
        <w:rPr>
          <w:b w:val="1"/>
          <w:sz w:val="46"/>
          <w:szCs w:val="46"/>
        </w:rPr>
      </w:pPr>
      <w:bookmarkStart w:colFirst="0" w:colLast="0" w:name="_kmdw20pea0zm" w:id="12"/>
      <w:bookmarkEnd w:id="12"/>
      <w:r w:rsidDel="00000000" w:rsidR="00000000" w:rsidRPr="00000000">
        <w:rPr>
          <w:b w:val="1"/>
          <w:sz w:val="46"/>
          <w:szCs w:val="46"/>
          <w:rtl w:val="0"/>
        </w:rPr>
        <w:t xml:space="preserve">Event Planning Timeline</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pg58taya3rth" w:id="13"/>
      <w:bookmarkEnd w:id="13"/>
      <w:r w:rsidDel="00000000" w:rsidR="00000000" w:rsidRPr="00000000">
        <w:rPr>
          <w:b w:val="1"/>
          <w:color w:val="000000"/>
          <w:sz w:val="26"/>
          <w:szCs w:val="26"/>
          <w:rtl w:val="0"/>
        </w:rPr>
        <w:t xml:space="preserve">3+ Months Before</w:t>
      </w:r>
    </w:p>
    <w:p w:rsidR="00000000" w:rsidDel="00000000" w:rsidP="00000000" w:rsidRDefault="00000000" w:rsidRPr="00000000" w14:paraId="0000004C">
      <w:pPr>
        <w:numPr>
          <w:ilvl w:val="0"/>
          <w:numId w:val="3"/>
        </w:numPr>
        <w:spacing w:after="0" w:afterAutospacing="0" w:before="240" w:lineRule="auto"/>
        <w:ind w:left="720" w:hanging="360"/>
      </w:pPr>
      <w:r w:rsidDel="00000000" w:rsidR="00000000" w:rsidRPr="00000000">
        <w:rPr>
          <w:rtl w:val="0"/>
        </w:rPr>
        <w:t xml:space="preserve">Define event objectives</w:t>
      </w:r>
    </w:p>
    <w:p w:rsidR="00000000" w:rsidDel="00000000" w:rsidP="00000000" w:rsidRDefault="00000000" w:rsidRPr="00000000" w14:paraId="0000004D">
      <w:pPr>
        <w:numPr>
          <w:ilvl w:val="0"/>
          <w:numId w:val="3"/>
        </w:numPr>
        <w:spacing w:after="0" w:afterAutospacing="0" w:before="0" w:beforeAutospacing="0" w:lineRule="auto"/>
        <w:ind w:left="720" w:hanging="360"/>
      </w:pPr>
      <w:r w:rsidDel="00000000" w:rsidR="00000000" w:rsidRPr="00000000">
        <w:rPr>
          <w:rtl w:val="0"/>
        </w:rPr>
        <w:t xml:space="preserve">Secure venue</w:t>
      </w:r>
    </w:p>
    <w:p w:rsidR="00000000" w:rsidDel="00000000" w:rsidP="00000000" w:rsidRDefault="00000000" w:rsidRPr="00000000" w14:paraId="0000004E">
      <w:pPr>
        <w:numPr>
          <w:ilvl w:val="0"/>
          <w:numId w:val="3"/>
        </w:numPr>
        <w:spacing w:after="0" w:afterAutospacing="0" w:before="0" w:beforeAutospacing="0" w:lineRule="auto"/>
        <w:ind w:left="720" w:hanging="360"/>
      </w:pPr>
      <w:r w:rsidDel="00000000" w:rsidR="00000000" w:rsidRPr="00000000">
        <w:rPr>
          <w:rtl w:val="0"/>
        </w:rPr>
        <w:t xml:space="preserve">Set budget</w:t>
      </w:r>
    </w:p>
    <w:p w:rsidR="00000000" w:rsidDel="00000000" w:rsidP="00000000" w:rsidRDefault="00000000" w:rsidRPr="00000000" w14:paraId="0000004F">
      <w:pPr>
        <w:numPr>
          <w:ilvl w:val="0"/>
          <w:numId w:val="3"/>
        </w:numPr>
        <w:spacing w:after="240" w:before="0" w:beforeAutospacing="0" w:lineRule="auto"/>
        <w:ind w:left="720" w:hanging="360"/>
      </w:pPr>
      <w:r w:rsidDel="00000000" w:rsidR="00000000" w:rsidRPr="00000000">
        <w:rPr>
          <w:rtl w:val="0"/>
        </w:rPr>
        <w:t xml:space="preserve">Outline agenda</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9e53ar6e3d79" w:id="14"/>
      <w:bookmarkEnd w:id="14"/>
      <w:r w:rsidDel="00000000" w:rsidR="00000000" w:rsidRPr="00000000">
        <w:rPr>
          <w:b w:val="1"/>
          <w:color w:val="000000"/>
          <w:sz w:val="26"/>
          <w:szCs w:val="26"/>
          <w:rtl w:val="0"/>
        </w:rPr>
        <w:t xml:space="preserve">2 Months Before</w:t>
      </w:r>
    </w:p>
    <w:p w:rsidR="00000000" w:rsidDel="00000000" w:rsidP="00000000" w:rsidRDefault="00000000" w:rsidRPr="00000000" w14:paraId="00000051">
      <w:pPr>
        <w:numPr>
          <w:ilvl w:val="0"/>
          <w:numId w:val="14"/>
        </w:numPr>
        <w:spacing w:after="0" w:afterAutospacing="0" w:before="240" w:lineRule="auto"/>
        <w:ind w:left="720" w:hanging="360"/>
      </w:pPr>
      <w:r w:rsidDel="00000000" w:rsidR="00000000" w:rsidRPr="00000000">
        <w:rPr>
          <w:rtl w:val="0"/>
        </w:rPr>
        <w:t xml:space="preserve">Finalize team-building activities</w:t>
      </w:r>
    </w:p>
    <w:p w:rsidR="00000000" w:rsidDel="00000000" w:rsidP="00000000" w:rsidRDefault="00000000" w:rsidRPr="00000000" w14:paraId="00000052">
      <w:pPr>
        <w:numPr>
          <w:ilvl w:val="0"/>
          <w:numId w:val="14"/>
        </w:numPr>
        <w:spacing w:after="0" w:afterAutospacing="0" w:before="0" w:beforeAutospacing="0" w:lineRule="auto"/>
        <w:ind w:left="720" w:hanging="360"/>
      </w:pPr>
      <w:r w:rsidDel="00000000" w:rsidR="00000000" w:rsidRPr="00000000">
        <w:rPr>
          <w:rtl w:val="0"/>
        </w:rPr>
        <w:t xml:space="preserve">Confirm guest speakers (if any)</w:t>
      </w:r>
    </w:p>
    <w:p w:rsidR="00000000" w:rsidDel="00000000" w:rsidP="00000000" w:rsidRDefault="00000000" w:rsidRPr="00000000" w14:paraId="00000053">
      <w:pPr>
        <w:numPr>
          <w:ilvl w:val="0"/>
          <w:numId w:val="14"/>
        </w:numPr>
        <w:spacing w:after="240" w:before="0" w:beforeAutospacing="0" w:lineRule="auto"/>
        <w:ind w:left="720" w:hanging="360"/>
      </w:pPr>
      <w:r w:rsidDel="00000000" w:rsidR="00000000" w:rsidRPr="00000000">
        <w:rPr>
          <w:rtl w:val="0"/>
        </w:rPr>
        <w:t xml:space="preserve">Arrange logistics (transportation, lodging)</w:t>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13rpajyoforb" w:id="15"/>
      <w:bookmarkEnd w:id="15"/>
      <w:r w:rsidDel="00000000" w:rsidR="00000000" w:rsidRPr="00000000">
        <w:rPr>
          <w:b w:val="1"/>
          <w:color w:val="000000"/>
          <w:sz w:val="26"/>
          <w:szCs w:val="26"/>
          <w:rtl w:val="0"/>
        </w:rPr>
        <w:t xml:space="preserve">1 Month Before</w:t>
      </w:r>
    </w:p>
    <w:p w:rsidR="00000000" w:rsidDel="00000000" w:rsidP="00000000" w:rsidRDefault="00000000" w:rsidRPr="00000000" w14:paraId="00000055">
      <w:pPr>
        <w:numPr>
          <w:ilvl w:val="0"/>
          <w:numId w:val="10"/>
        </w:numPr>
        <w:spacing w:after="0" w:afterAutospacing="0" w:before="240" w:lineRule="auto"/>
        <w:ind w:left="720" w:hanging="360"/>
      </w:pPr>
      <w:r w:rsidDel="00000000" w:rsidR="00000000" w:rsidRPr="00000000">
        <w:rPr>
          <w:rtl w:val="0"/>
        </w:rPr>
        <w:t xml:space="preserve">Send out invitations</w:t>
      </w:r>
    </w:p>
    <w:p w:rsidR="00000000" w:rsidDel="00000000" w:rsidP="00000000" w:rsidRDefault="00000000" w:rsidRPr="00000000" w14:paraId="00000056">
      <w:pPr>
        <w:numPr>
          <w:ilvl w:val="0"/>
          <w:numId w:val="10"/>
        </w:numPr>
        <w:spacing w:after="0" w:afterAutospacing="0" w:before="0" w:beforeAutospacing="0" w:lineRule="auto"/>
        <w:ind w:left="720" w:hanging="360"/>
      </w:pPr>
      <w:r w:rsidDel="00000000" w:rsidR="00000000" w:rsidRPr="00000000">
        <w:rPr>
          <w:rtl w:val="0"/>
        </w:rPr>
        <w:t xml:space="preserve">Gather RSVPs</w:t>
      </w:r>
    </w:p>
    <w:p w:rsidR="00000000" w:rsidDel="00000000" w:rsidP="00000000" w:rsidRDefault="00000000" w:rsidRPr="00000000" w14:paraId="00000057">
      <w:pPr>
        <w:numPr>
          <w:ilvl w:val="0"/>
          <w:numId w:val="10"/>
        </w:numPr>
        <w:spacing w:after="240" w:before="0" w:beforeAutospacing="0" w:lineRule="auto"/>
        <w:ind w:left="720" w:hanging="360"/>
      </w:pPr>
      <w:r w:rsidDel="00000000" w:rsidR="00000000" w:rsidRPr="00000000">
        <w:rPr>
          <w:rtl w:val="0"/>
        </w:rPr>
        <w:t xml:space="preserve">Finalize catering &amp; entertainment</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nsjt1o567ggt" w:id="16"/>
      <w:bookmarkEnd w:id="16"/>
      <w:r w:rsidDel="00000000" w:rsidR="00000000" w:rsidRPr="00000000">
        <w:rPr>
          <w:b w:val="1"/>
          <w:color w:val="000000"/>
          <w:sz w:val="26"/>
          <w:szCs w:val="26"/>
          <w:rtl w:val="0"/>
        </w:rPr>
        <w:t xml:space="preserve">1 Week Before</w:t>
      </w:r>
    </w:p>
    <w:p w:rsidR="00000000" w:rsidDel="00000000" w:rsidP="00000000" w:rsidRDefault="00000000" w:rsidRPr="00000000" w14:paraId="00000059">
      <w:pPr>
        <w:numPr>
          <w:ilvl w:val="0"/>
          <w:numId w:val="9"/>
        </w:numPr>
        <w:spacing w:after="0" w:afterAutospacing="0" w:before="240" w:lineRule="auto"/>
        <w:ind w:left="720" w:hanging="360"/>
      </w:pPr>
      <w:r w:rsidDel="00000000" w:rsidR="00000000" w:rsidRPr="00000000">
        <w:rPr>
          <w:rtl w:val="0"/>
        </w:rPr>
        <w:t xml:space="preserve">Conduct final run-through</w:t>
      </w:r>
    </w:p>
    <w:p w:rsidR="00000000" w:rsidDel="00000000" w:rsidP="00000000" w:rsidRDefault="00000000" w:rsidRPr="00000000" w14:paraId="0000005A">
      <w:pPr>
        <w:numPr>
          <w:ilvl w:val="0"/>
          <w:numId w:val="9"/>
        </w:numPr>
        <w:spacing w:after="0" w:afterAutospacing="0" w:before="0" w:beforeAutospacing="0" w:lineRule="auto"/>
        <w:ind w:left="720" w:hanging="360"/>
      </w:pPr>
      <w:r w:rsidDel="00000000" w:rsidR="00000000" w:rsidRPr="00000000">
        <w:rPr>
          <w:rtl w:val="0"/>
        </w:rPr>
        <w:t xml:space="preserve">Confirm all reservations</w:t>
      </w:r>
    </w:p>
    <w:p w:rsidR="00000000" w:rsidDel="00000000" w:rsidP="00000000" w:rsidRDefault="00000000" w:rsidRPr="00000000" w14:paraId="0000005B">
      <w:pPr>
        <w:numPr>
          <w:ilvl w:val="0"/>
          <w:numId w:val="9"/>
        </w:numPr>
        <w:spacing w:after="240" w:before="0" w:beforeAutospacing="0" w:lineRule="auto"/>
        <w:ind w:left="720" w:hanging="360"/>
      </w:pPr>
      <w:r w:rsidDel="00000000" w:rsidR="00000000" w:rsidRPr="00000000">
        <w:rPr>
          <w:rtl w:val="0"/>
        </w:rPr>
        <w:t xml:space="preserve">Communicate last-minute details with attendees</w:t>
      </w:r>
    </w:p>
    <w:p w:rsidR="00000000" w:rsidDel="00000000" w:rsidP="00000000" w:rsidRDefault="00000000" w:rsidRPr="00000000" w14:paraId="0000005C">
      <w:pPr>
        <w:rPr>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2"/>
        <w:keepNext w:val="0"/>
        <w:keepLines w:val="0"/>
        <w:spacing w:after="80" w:lineRule="auto"/>
        <w:rPr>
          <w:b w:val="1"/>
          <w:sz w:val="34"/>
          <w:szCs w:val="34"/>
        </w:rPr>
      </w:pPr>
      <w:bookmarkStart w:colFirst="0" w:colLast="0" w:name="_bqny5fz7dw20" w:id="17"/>
      <w:bookmarkEnd w:id="17"/>
      <w:r w:rsidDel="00000000" w:rsidR="00000000" w:rsidRPr="00000000">
        <w:rPr>
          <w:b w:val="1"/>
          <w:sz w:val="34"/>
          <w:szCs w:val="34"/>
          <w:rtl w:val="0"/>
        </w:rPr>
        <w:t xml:space="preserve">Structuring the Agenda</w:t>
      </w:r>
    </w:p>
    <w:p w:rsidR="00000000" w:rsidDel="00000000" w:rsidP="00000000" w:rsidRDefault="00000000" w:rsidRPr="00000000" w14:paraId="0000005E">
      <w:pPr>
        <w:spacing w:after="240" w:before="240" w:lineRule="auto"/>
        <w:rPr/>
      </w:pPr>
      <w:r w:rsidDel="00000000" w:rsidR="00000000" w:rsidRPr="00000000">
        <w:rPr>
          <w:rtl w:val="0"/>
        </w:rPr>
        <w:t xml:space="preserve">A well-balanced agenda maintains engagement and ensures productivity. Consider:</w:t>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amr5wvw319r1" w:id="18"/>
      <w:bookmarkEnd w:id="18"/>
      <w:r w:rsidDel="00000000" w:rsidR="00000000" w:rsidRPr="00000000">
        <w:rPr>
          <w:b w:val="1"/>
          <w:color w:val="000000"/>
          <w:sz w:val="26"/>
          <w:szCs w:val="26"/>
          <w:rtl w:val="0"/>
        </w:rPr>
        <w:t xml:space="preserve">Sample One-Day Offsite Agenda:</w:t>
      </w:r>
    </w:p>
    <w:tbl>
      <w:tblPr>
        <w:tblStyle w:val="Table2"/>
        <w:tblW w:w="5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5"/>
        <w:gridCol w:w="4475"/>
        <w:tblGridChange w:id="0">
          <w:tblGrid>
            <w:gridCol w:w="1205"/>
            <w:gridCol w:w="4475"/>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jc w:val="center"/>
              <w:rPr/>
            </w:pPr>
            <w:r w:rsidDel="00000000" w:rsidR="00000000" w:rsidRPr="00000000">
              <w:rPr>
                <w:b w:val="1"/>
                <w:rtl w:val="0"/>
              </w:rPr>
              <w:t xml:space="preserve">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jc w:val="center"/>
              <w:rPr/>
            </w:pPr>
            <w:r w:rsidDel="00000000" w:rsidR="00000000" w:rsidRPr="00000000">
              <w:rPr>
                <w:b w:val="1"/>
                <w:rtl w:val="0"/>
              </w:rPr>
              <w:t xml:space="preserve">Activity</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pPr>
            <w:r w:rsidDel="00000000" w:rsidR="00000000" w:rsidRPr="00000000">
              <w:rPr>
                <w:rtl w:val="0"/>
              </w:rPr>
              <w:t xml:space="preserve">9:00 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pPr>
            <w:r w:rsidDel="00000000" w:rsidR="00000000" w:rsidRPr="00000000">
              <w:rPr>
                <w:rtl w:val="0"/>
              </w:rPr>
              <w:t xml:space="preserve">Arrival &amp; Welcome Breakfast</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rPr/>
            </w:pPr>
            <w:r w:rsidDel="00000000" w:rsidR="00000000" w:rsidRPr="00000000">
              <w:rPr>
                <w:rtl w:val="0"/>
              </w:rPr>
              <w:t xml:space="preserve">10:00 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pPr>
            <w:r w:rsidDel="00000000" w:rsidR="00000000" w:rsidRPr="00000000">
              <w:rPr>
                <w:rtl w:val="0"/>
              </w:rPr>
              <w:t xml:space="preserve">Icebreaker Activity</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pPr>
            <w:r w:rsidDel="00000000" w:rsidR="00000000" w:rsidRPr="00000000">
              <w:rPr>
                <w:rtl w:val="0"/>
              </w:rPr>
              <w:t xml:space="preserve">10:30 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pPr>
            <w:r w:rsidDel="00000000" w:rsidR="00000000" w:rsidRPr="00000000">
              <w:rPr>
                <w:rtl w:val="0"/>
              </w:rPr>
              <w:t xml:space="preserve">Business Strategy Discussion</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pPr>
            <w:r w:rsidDel="00000000" w:rsidR="00000000" w:rsidRPr="00000000">
              <w:rPr>
                <w:rtl w:val="0"/>
              </w:rPr>
              <w:t xml:space="preserve">12:00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pPr>
            <w:r w:rsidDel="00000000" w:rsidR="00000000" w:rsidRPr="00000000">
              <w:rPr>
                <w:rtl w:val="0"/>
              </w:rPr>
              <w:t xml:space="preserve">Lunch Break</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pPr>
            <w:r w:rsidDel="00000000" w:rsidR="00000000" w:rsidRPr="00000000">
              <w:rPr>
                <w:rtl w:val="0"/>
              </w:rPr>
              <w:t xml:space="preserve">1:00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pPr>
            <w:r w:rsidDel="00000000" w:rsidR="00000000" w:rsidRPr="00000000">
              <w:rPr>
                <w:rtl w:val="0"/>
              </w:rPr>
              <w:t xml:space="preserve">Teambuilding Workshop</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rPr/>
            </w:pPr>
            <w:r w:rsidDel="00000000" w:rsidR="00000000" w:rsidRPr="00000000">
              <w:rPr>
                <w:rtl w:val="0"/>
              </w:rPr>
              <w:t xml:space="preserve">3:00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pPr>
            <w:r w:rsidDel="00000000" w:rsidR="00000000" w:rsidRPr="00000000">
              <w:rPr>
                <w:rtl w:val="0"/>
              </w:rPr>
              <w:t xml:space="preserve">Break</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pPr>
            <w:r w:rsidDel="00000000" w:rsidR="00000000" w:rsidRPr="00000000">
              <w:rPr>
                <w:rtl w:val="0"/>
              </w:rPr>
              <w:t xml:space="preserve">3:30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rPr/>
            </w:pPr>
            <w:r w:rsidDel="00000000" w:rsidR="00000000" w:rsidRPr="00000000">
              <w:rPr>
                <w:rtl w:val="0"/>
              </w:rPr>
              <w:t xml:space="preserve">Working Session or Skillbuilding Workshop</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rPr/>
            </w:pPr>
            <w:r w:rsidDel="00000000" w:rsidR="00000000" w:rsidRPr="00000000">
              <w:rPr>
                <w:rtl w:val="0"/>
              </w:rPr>
              <w:t xml:space="preserve">5:00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rPr/>
            </w:pPr>
            <w:r w:rsidDel="00000000" w:rsidR="00000000" w:rsidRPr="00000000">
              <w:rPr>
                <w:rtl w:val="0"/>
              </w:rPr>
              <w:t xml:space="preserve">Wrap-Up &amp; Closing Remarks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spacing w:after="240" w:before="240" w:lineRule="auto"/>
              <w:rPr/>
            </w:pPr>
            <w:r w:rsidDel="00000000" w:rsidR="00000000" w:rsidRPr="00000000">
              <w:rPr>
                <w:rtl w:val="0"/>
              </w:rPr>
              <w:t xml:space="preserve">6:00 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rPr/>
            </w:pPr>
            <w:r w:rsidDel="00000000" w:rsidR="00000000" w:rsidRPr="00000000">
              <w:rPr>
                <w:rtl w:val="0"/>
              </w:rPr>
              <w:t xml:space="preserve">Optional Dinner/Networking</w:t>
            </w:r>
          </w:p>
        </w:tc>
      </w:tr>
    </w:tbl>
    <w:p w:rsidR="00000000" w:rsidDel="00000000" w:rsidP="00000000" w:rsidRDefault="00000000" w:rsidRPr="00000000" w14:paraId="00000074">
      <w:pPr>
        <w:spacing w:after="240" w:before="240" w:lineRule="auto"/>
        <w:rPr/>
      </w:pPr>
      <w:r w:rsidDel="00000000" w:rsidR="00000000" w:rsidRPr="00000000">
        <w:rPr>
          <w:i w:val="1"/>
          <w:rtl w:val="0"/>
        </w:rPr>
        <w:t xml:space="preserve">Pro Tip:</w:t>
      </w:r>
      <w:r w:rsidDel="00000000" w:rsidR="00000000" w:rsidRPr="00000000">
        <w:rPr>
          <w:rtl w:val="0"/>
        </w:rPr>
        <w:t xml:space="preserve"> Leave room for informal interactions. Casual discussions often lead to valuable insights and stronger connections.</w:t>
      </w:r>
    </w:p>
    <w:p w:rsidR="00000000" w:rsidDel="00000000" w:rsidP="00000000" w:rsidRDefault="00000000" w:rsidRPr="00000000" w14:paraId="00000075">
      <w:pPr>
        <w:spacing w:after="240" w:before="240" w:lineRule="auto"/>
        <w:rPr/>
      </w:pPr>
      <w:r w:rsidDel="00000000" w:rsidR="00000000" w:rsidRPr="00000000">
        <w:rPr>
          <w:rtl w:val="0"/>
        </w:rPr>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pStyle w:val="Heading1"/>
        <w:keepNext w:val="0"/>
        <w:keepLines w:val="0"/>
        <w:spacing w:before="480" w:lineRule="auto"/>
        <w:rPr>
          <w:b w:val="1"/>
          <w:sz w:val="46"/>
          <w:szCs w:val="46"/>
        </w:rPr>
      </w:pPr>
      <w:bookmarkStart w:colFirst="0" w:colLast="0" w:name="_1zjmrr10xssn" w:id="19"/>
      <w:bookmarkEnd w:id="19"/>
      <w:r w:rsidDel="00000000" w:rsidR="00000000" w:rsidRPr="00000000">
        <w:rPr>
          <w:b w:val="1"/>
          <w:sz w:val="46"/>
          <w:szCs w:val="46"/>
          <w:rtl w:val="0"/>
        </w:rPr>
        <w:t xml:space="preserve">Team-Building Activities</w:t>
      </w:r>
    </w:p>
    <w:p w:rsidR="00000000" w:rsidDel="00000000" w:rsidP="00000000" w:rsidRDefault="00000000" w:rsidRPr="00000000" w14:paraId="00000078">
      <w:pPr>
        <w:pStyle w:val="Heading2"/>
        <w:keepNext w:val="0"/>
        <w:keepLines w:val="0"/>
        <w:spacing w:after="80" w:lineRule="auto"/>
        <w:rPr>
          <w:b w:val="1"/>
          <w:sz w:val="34"/>
          <w:szCs w:val="34"/>
        </w:rPr>
      </w:pPr>
      <w:bookmarkStart w:colFirst="0" w:colLast="0" w:name="_ogl14juyor2j" w:id="20"/>
      <w:bookmarkEnd w:id="20"/>
      <w:r w:rsidDel="00000000" w:rsidR="00000000" w:rsidRPr="00000000">
        <w:rPr>
          <w:b w:val="1"/>
          <w:sz w:val="34"/>
          <w:szCs w:val="34"/>
          <w:rtl w:val="0"/>
        </w:rPr>
        <w:t xml:space="preserve">Assessment Tools</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2.330097087379"/>
        <w:gridCol w:w="4094.1032192130815"/>
        <w:gridCol w:w="1095.2682677567707"/>
        <w:gridCol w:w="808.2984159427696"/>
        <w:tblGridChange w:id="0">
          <w:tblGrid>
            <w:gridCol w:w="3362.330097087379"/>
            <w:gridCol w:w="4094.1032192130815"/>
            <w:gridCol w:w="1095.2682677567707"/>
            <w:gridCol w:w="808.2984159427696"/>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Tool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Cost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Link</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Myers-Briggs Type Indicator (MBTI)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 xml:space="preserve">Personality assessment for team dynamics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Free/Paid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[Link]</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CliftonStrengths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Identifies individual strengths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Free/Paid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[Link]</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How I Work Guide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Helps employees communicate their work style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Free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[Link]</w:t>
            </w:r>
          </w:p>
        </w:tc>
      </w:tr>
    </w:tbl>
    <w:p w:rsidR="00000000" w:rsidDel="00000000" w:rsidP="00000000" w:rsidRDefault="00000000" w:rsidRPr="00000000" w14:paraId="00000089">
      <w:pPr>
        <w:pStyle w:val="Heading2"/>
        <w:keepNext w:val="0"/>
        <w:keepLines w:val="0"/>
        <w:spacing w:after="80" w:lineRule="auto"/>
        <w:rPr>
          <w:b w:val="1"/>
          <w:sz w:val="34"/>
          <w:szCs w:val="34"/>
        </w:rPr>
      </w:pPr>
      <w:bookmarkStart w:colFirst="0" w:colLast="0" w:name="_rhcq1vgb687c" w:id="21"/>
      <w:bookmarkEnd w:id="21"/>
      <w:r w:rsidDel="00000000" w:rsidR="00000000" w:rsidRPr="00000000">
        <w:rPr>
          <w:b w:val="1"/>
          <w:sz w:val="34"/>
          <w:szCs w:val="34"/>
          <w:rtl w:val="0"/>
        </w:rPr>
        <w:t xml:space="preserve">Interactive Group Activities</w:t>
      </w:r>
    </w:p>
    <w:tbl>
      <w:tblPr>
        <w:tblStyle w:val="Table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7.6911076443057"/>
        <w:gridCol w:w="4400.1248049922"/>
        <w:gridCol w:w="2122.1840873634947"/>
        <w:tblGridChange w:id="0">
          <w:tblGrid>
            <w:gridCol w:w="2837.6911076443057"/>
            <w:gridCol w:w="4400.1248049922"/>
            <w:gridCol w:w="2122.1840873634947"/>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Activity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Items Needed</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t xml:space="preserve">Common Ground Bingo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Icebreaker to find commonalities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Bingo cards, pens</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Balloon Stomp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Competitive game involving popping balloons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Balloons, string</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Blindfolded Obstacle Course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Builds trust and communication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t xml:space="preserve">Blindfolds, obstacles</w:t>
            </w:r>
          </w:p>
        </w:tc>
      </w:tr>
    </w:tbl>
    <w:p w:rsidR="00000000" w:rsidDel="00000000" w:rsidP="00000000" w:rsidRDefault="00000000" w:rsidRPr="00000000" w14:paraId="00000096">
      <w:pPr>
        <w:pStyle w:val="Heading2"/>
        <w:keepNext w:val="0"/>
        <w:keepLines w:val="0"/>
        <w:spacing w:after="80" w:lineRule="auto"/>
        <w:rPr>
          <w:b w:val="1"/>
          <w:sz w:val="34"/>
          <w:szCs w:val="34"/>
        </w:rPr>
      </w:pPr>
      <w:bookmarkStart w:colFirst="0" w:colLast="0" w:name="_btp86k6e3wq3" w:id="22"/>
      <w:bookmarkEnd w:id="22"/>
      <w:r w:rsidDel="00000000" w:rsidR="00000000" w:rsidRPr="00000000">
        <w:rPr>
          <w:b w:val="1"/>
          <w:sz w:val="34"/>
          <w:szCs w:val="34"/>
          <w:rtl w:val="0"/>
        </w:rPr>
        <w:t xml:space="preserve">Local Activities &amp; Entertainment</w:t>
      </w:r>
    </w:p>
    <w:tbl>
      <w:tblPr>
        <w:tblStyle w:val="Table5"/>
        <w:tblW w:w="7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90"/>
        <w:gridCol w:w="1175"/>
        <w:gridCol w:w="1520"/>
        <w:gridCol w:w="2840"/>
        <w:tblGridChange w:id="0">
          <w:tblGrid>
            <w:gridCol w:w="2390"/>
            <w:gridCol w:w="1175"/>
            <w:gridCol w:w="1520"/>
            <w:gridCol w:w="284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Activity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Location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rtl w:val="0"/>
              </w:rPr>
              <w:t xml:space="preserve">Approx. Cost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Details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Bowling Alley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t xml:space="preserve">Lanes, arcade games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Escape Room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t xml:space="preserve">Team challenge experience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t xml:space="preserve">Mini-Golf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Outdoor/indoor courses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t xml:space="preserve">Virtual Reality Arcade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[Address]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t xml:space="preserve">Group VR experiences</w:t>
            </w:r>
          </w:p>
        </w:tc>
      </w:tr>
    </w:tbl>
    <w:p w:rsidR="00000000" w:rsidDel="00000000" w:rsidP="00000000" w:rsidRDefault="00000000" w:rsidRPr="00000000" w14:paraId="000000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pStyle w:val="Heading1"/>
        <w:keepNext w:val="0"/>
        <w:keepLines w:val="0"/>
        <w:spacing w:before="480" w:lineRule="auto"/>
        <w:rPr>
          <w:b w:val="1"/>
          <w:sz w:val="46"/>
          <w:szCs w:val="46"/>
        </w:rPr>
      </w:pPr>
      <w:bookmarkStart w:colFirst="0" w:colLast="0" w:name="_v3o89d24eraf" w:id="23"/>
      <w:bookmarkEnd w:id="23"/>
      <w:r w:rsidDel="00000000" w:rsidR="00000000" w:rsidRPr="00000000">
        <w:rPr>
          <w:b w:val="1"/>
          <w:sz w:val="46"/>
          <w:szCs w:val="46"/>
          <w:rtl w:val="0"/>
        </w:rPr>
        <w:t xml:space="preserve">Post-Event Follow-Up</w:t>
      </w:r>
    </w:p>
    <w:p w:rsidR="00000000" w:rsidDel="00000000" w:rsidP="00000000" w:rsidRDefault="00000000" w:rsidRPr="00000000" w14:paraId="000000AD">
      <w:pPr>
        <w:pStyle w:val="Heading2"/>
        <w:keepNext w:val="0"/>
        <w:keepLines w:val="0"/>
        <w:spacing w:after="80" w:lineRule="auto"/>
        <w:rPr>
          <w:b w:val="1"/>
          <w:sz w:val="34"/>
          <w:szCs w:val="34"/>
        </w:rPr>
      </w:pPr>
      <w:bookmarkStart w:colFirst="0" w:colLast="0" w:name="_xvjvptbqkwy1" w:id="24"/>
      <w:bookmarkEnd w:id="24"/>
      <w:r w:rsidDel="00000000" w:rsidR="00000000" w:rsidRPr="00000000">
        <w:rPr>
          <w:b w:val="1"/>
          <w:sz w:val="34"/>
          <w:szCs w:val="34"/>
          <w:rtl w:val="0"/>
        </w:rPr>
        <w:t xml:space="preserve">Evaluating Success</w:t>
      </w:r>
    </w:p>
    <w:p w:rsidR="00000000" w:rsidDel="00000000" w:rsidP="00000000" w:rsidRDefault="00000000" w:rsidRPr="00000000" w14:paraId="000000AE">
      <w:pPr>
        <w:spacing w:after="240" w:before="240" w:lineRule="auto"/>
        <w:rPr/>
      </w:pPr>
      <w:r w:rsidDel="00000000" w:rsidR="00000000" w:rsidRPr="00000000">
        <w:rPr>
          <w:rtl w:val="0"/>
        </w:rPr>
        <w:t xml:space="preserve">Conducting surveys before and after the offsite helps gauge its impact on team dynamics, engagement, and alignment with business goals.</w:t>
      </w:r>
    </w:p>
    <w:p w:rsidR="00000000" w:rsidDel="00000000" w:rsidP="00000000" w:rsidRDefault="00000000" w:rsidRPr="00000000" w14:paraId="000000AF">
      <w:pPr>
        <w:pStyle w:val="Heading3"/>
        <w:keepNext w:val="0"/>
        <w:keepLines w:val="0"/>
        <w:spacing w:before="280" w:lineRule="auto"/>
        <w:rPr>
          <w:b w:val="1"/>
          <w:color w:val="000000"/>
          <w:sz w:val="26"/>
          <w:szCs w:val="26"/>
        </w:rPr>
      </w:pPr>
      <w:bookmarkStart w:colFirst="0" w:colLast="0" w:name="_9ql8y5b5mtx6" w:id="25"/>
      <w:bookmarkEnd w:id="25"/>
      <w:r w:rsidDel="00000000" w:rsidR="00000000" w:rsidRPr="00000000">
        <w:rPr>
          <w:b w:val="1"/>
          <w:color w:val="000000"/>
          <w:sz w:val="26"/>
          <w:szCs w:val="26"/>
          <w:rtl w:val="0"/>
        </w:rPr>
        <w:t xml:space="preserve">Pre-Offsite Survey</w:t>
      </w:r>
    </w:p>
    <w:p w:rsidR="00000000" w:rsidDel="00000000" w:rsidP="00000000" w:rsidRDefault="00000000" w:rsidRPr="00000000" w14:paraId="000000B0">
      <w:pPr>
        <w:spacing w:after="240" w:before="240" w:lineRule="auto"/>
        <w:rPr/>
      </w:pPr>
      <w:r w:rsidDel="00000000" w:rsidR="00000000" w:rsidRPr="00000000">
        <w:rPr>
          <w:rtl w:val="0"/>
        </w:rPr>
        <w:t xml:space="preserve">The pre-event survey identifies expectations, concerns, and focus areas. Key questions include:</w:t>
      </w:r>
    </w:p>
    <w:p w:rsidR="00000000" w:rsidDel="00000000" w:rsidP="00000000" w:rsidRDefault="00000000" w:rsidRPr="00000000" w14:paraId="000000B1">
      <w:pPr>
        <w:numPr>
          <w:ilvl w:val="0"/>
          <w:numId w:val="5"/>
        </w:numPr>
        <w:spacing w:after="0" w:afterAutospacing="0" w:before="240" w:lineRule="auto"/>
        <w:ind w:left="720" w:hanging="360"/>
      </w:pPr>
      <w:r w:rsidDel="00000000" w:rsidR="00000000" w:rsidRPr="00000000">
        <w:rPr>
          <w:rtl w:val="0"/>
        </w:rPr>
        <w:t xml:space="preserve">What are your main goals for this offsite?</w:t>
      </w:r>
    </w:p>
    <w:p w:rsidR="00000000" w:rsidDel="00000000" w:rsidP="00000000" w:rsidRDefault="00000000" w:rsidRPr="00000000" w14:paraId="000000B2">
      <w:pPr>
        <w:numPr>
          <w:ilvl w:val="0"/>
          <w:numId w:val="5"/>
        </w:numPr>
        <w:spacing w:after="0" w:afterAutospacing="0" w:before="0" w:beforeAutospacing="0" w:lineRule="auto"/>
        <w:ind w:left="720" w:hanging="360"/>
      </w:pPr>
      <w:r w:rsidDel="00000000" w:rsidR="00000000" w:rsidRPr="00000000">
        <w:rPr>
          <w:rtl w:val="0"/>
        </w:rPr>
        <w:t xml:space="preserve">How connected do you currently feel to your team (1-5 scale)?</w:t>
      </w:r>
    </w:p>
    <w:p w:rsidR="00000000" w:rsidDel="00000000" w:rsidP="00000000" w:rsidRDefault="00000000" w:rsidRPr="00000000" w14:paraId="000000B3">
      <w:pPr>
        <w:numPr>
          <w:ilvl w:val="0"/>
          <w:numId w:val="5"/>
        </w:numPr>
        <w:spacing w:after="0" w:afterAutospacing="0" w:before="0" w:beforeAutospacing="0" w:lineRule="auto"/>
        <w:ind w:left="720" w:hanging="360"/>
      </w:pPr>
      <w:r w:rsidDel="00000000" w:rsidR="00000000" w:rsidRPr="00000000">
        <w:rPr>
          <w:rtl w:val="0"/>
        </w:rPr>
        <w:t xml:space="preserve">What topics or discussions would you find most valuable?</w:t>
      </w:r>
    </w:p>
    <w:p w:rsidR="00000000" w:rsidDel="00000000" w:rsidP="00000000" w:rsidRDefault="00000000" w:rsidRPr="00000000" w14:paraId="000000B4">
      <w:pPr>
        <w:numPr>
          <w:ilvl w:val="0"/>
          <w:numId w:val="5"/>
        </w:numPr>
        <w:spacing w:after="0" w:afterAutospacing="0" w:before="0" w:beforeAutospacing="0" w:lineRule="auto"/>
        <w:ind w:left="720" w:hanging="360"/>
      </w:pPr>
      <w:r w:rsidDel="00000000" w:rsidR="00000000" w:rsidRPr="00000000">
        <w:rPr>
          <w:rtl w:val="0"/>
        </w:rPr>
        <w:t xml:space="preserve">What challenges do you face in collaboration or alignment with your team?</w:t>
      </w:r>
    </w:p>
    <w:p w:rsidR="00000000" w:rsidDel="00000000" w:rsidP="00000000" w:rsidRDefault="00000000" w:rsidRPr="00000000" w14:paraId="000000B5">
      <w:pPr>
        <w:numPr>
          <w:ilvl w:val="0"/>
          <w:numId w:val="5"/>
        </w:numPr>
        <w:spacing w:after="240" w:before="0" w:beforeAutospacing="0" w:lineRule="auto"/>
        <w:ind w:left="720" w:hanging="360"/>
      </w:pPr>
      <w:r w:rsidDel="00000000" w:rsidR="00000000" w:rsidRPr="00000000">
        <w:rPr>
          <w:rtl w:val="0"/>
        </w:rPr>
        <w:t xml:space="preserve">Are there any personal development areas you'd like to focus on?</w:t>
      </w:r>
    </w:p>
    <w:p w:rsidR="00000000" w:rsidDel="00000000" w:rsidP="00000000" w:rsidRDefault="00000000" w:rsidRPr="00000000" w14:paraId="000000B6">
      <w:pPr>
        <w:pStyle w:val="Heading3"/>
        <w:keepNext w:val="0"/>
        <w:keepLines w:val="0"/>
        <w:spacing w:before="280" w:lineRule="auto"/>
        <w:rPr>
          <w:b w:val="1"/>
          <w:color w:val="000000"/>
          <w:sz w:val="26"/>
          <w:szCs w:val="26"/>
        </w:rPr>
      </w:pPr>
      <w:bookmarkStart w:colFirst="0" w:colLast="0" w:name="_p71eorxf9rbf" w:id="26"/>
      <w:bookmarkEnd w:id="26"/>
      <w:r w:rsidDel="00000000" w:rsidR="00000000" w:rsidRPr="00000000">
        <w:rPr>
          <w:b w:val="1"/>
          <w:color w:val="000000"/>
          <w:sz w:val="26"/>
          <w:szCs w:val="26"/>
          <w:rtl w:val="0"/>
        </w:rPr>
        <w:t xml:space="preserve">Post-Offsite Survey</w:t>
      </w:r>
    </w:p>
    <w:p w:rsidR="00000000" w:rsidDel="00000000" w:rsidP="00000000" w:rsidRDefault="00000000" w:rsidRPr="00000000" w14:paraId="000000B7">
      <w:pPr>
        <w:spacing w:after="240" w:before="240" w:lineRule="auto"/>
        <w:rPr/>
      </w:pPr>
      <w:r w:rsidDel="00000000" w:rsidR="00000000" w:rsidRPr="00000000">
        <w:rPr>
          <w:rtl w:val="0"/>
        </w:rPr>
        <w:t xml:space="preserve">The post-event survey measures whether the offsite met expectations and improved team cohesion. Key questions include:</w:t>
      </w:r>
    </w:p>
    <w:p w:rsidR="00000000" w:rsidDel="00000000" w:rsidP="00000000" w:rsidRDefault="00000000" w:rsidRPr="00000000" w14:paraId="000000B8">
      <w:pPr>
        <w:numPr>
          <w:ilvl w:val="0"/>
          <w:numId w:val="4"/>
        </w:numPr>
        <w:spacing w:after="0" w:afterAutospacing="0" w:before="240" w:lineRule="auto"/>
        <w:ind w:left="720" w:hanging="360"/>
      </w:pPr>
      <w:r w:rsidDel="00000000" w:rsidR="00000000" w:rsidRPr="00000000">
        <w:rPr>
          <w:rtl w:val="0"/>
        </w:rPr>
        <w:t xml:space="preserve">How well did the offsite meet your expectations?</w:t>
      </w:r>
    </w:p>
    <w:p w:rsidR="00000000" w:rsidDel="00000000" w:rsidP="00000000" w:rsidRDefault="00000000" w:rsidRPr="00000000" w14:paraId="000000B9">
      <w:pPr>
        <w:numPr>
          <w:ilvl w:val="0"/>
          <w:numId w:val="4"/>
        </w:numPr>
        <w:spacing w:after="0" w:afterAutospacing="0" w:before="0" w:beforeAutospacing="0" w:lineRule="auto"/>
        <w:ind w:left="720" w:hanging="360"/>
      </w:pPr>
      <w:r w:rsidDel="00000000" w:rsidR="00000000" w:rsidRPr="00000000">
        <w:rPr>
          <w:rtl w:val="0"/>
        </w:rPr>
        <w:t xml:space="preserve">How connected do you feel to your team now (1-5 scale)?</w:t>
      </w:r>
    </w:p>
    <w:p w:rsidR="00000000" w:rsidDel="00000000" w:rsidP="00000000" w:rsidRDefault="00000000" w:rsidRPr="00000000" w14:paraId="000000BA">
      <w:pPr>
        <w:numPr>
          <w:ilvl w:val="0"/>
          <w:numId w:val="4"/>
        </w:numPr>
        <w:spacing w:after="0" w:afterAutospacing="0" w:before="0" w:beforeAutospacing="0" w:lineRule="auto"/>
        <w:ind w:left="720" w:hanging="360"/>
      </w:pPr>
      <w:r w:rsidDel="00000000" w:rsidR="00000000" w:rsidRPr="00000000">
        <w:rPr>
          <w:rtl w:val="0"/>
        </w:rPr>
        <w:t xml:space="preserve">What was the most valuable part of the offsite?</w:t>
      </w:r>
    </w:p>
    <w:p w:rsidR="00000000" w:rsidDel="00000000" w:rsidP="00000000" w:rsidRDefault="00000000" w:rsidRPr="00000000" w14:paraId="000000BB">
      <w:pPr>
        <w:numPr>
          <w:ilvl w:val="0"/>
          <w:numId w:val="4"/>
        </w:numPr>
        <w:spacing w:after="0" w:afterAutospacing="0" w:before="0" w:beforeAutospacing="0" w:lineRule="auto"/>
        <w:ind w:left="720" w:hanging="360"/>
      </w:pPr>
      <w:r w:rsidDel="00000000" w:rsidR="00000000" w:rsidRPr="00000000">
        <w:rPr>
          <w:rtl w:val="0"/>
        </w:rPr>
        <w:t xml:space="preserve">What could be improved for future offsites?</w:t>
      </w:r>
    </w:p>
    <w:p w:rsidR="00000000" w:rsidDel="00000000" w:rsidP="00000000" w:rsidRDefault="00000000" w:rsidRPr="00000000" w14:paraId="000000BC">
      <w:pPr>
        <w:numPr>
          <w:ilvl w:val="0"/>
          <w:numId w:val="4"/>
        </w:numPr>
        <w:spacing w:after="240" w:before="0" w:beforeAutospacing="0" w:lineRule="auto"/>
        <w:ind w:left="720" w:hanging="360"/>
      </w:pPr>
      <w:r w:rsidDel="00000000" w:rsidR="00000000" w:rsidRPr="00000000">
        <w:rPr>
          <w:rtl w:val="0"/>
        </w:rPr>
        <w:t xml:space="preserve">Did the offsite provide clarity on company goals and next steps?</w:t>
      </w:r>
    </w:p>
    <w:p w:rsidR="00000000" w:rsidDel="00000000" w:rsidP="00000000" w:rsidRDefault="00000000" w:rsidRPr="00000000" w14:paraId="000000BD">
      <w:pPr>
        <w:pStyle w:val="Heading3"/>
        <w:keepNext w:val="0"/>
        <w:keepLines w:val="0"/>
        <w:spacing w:before="280" w:lineRule="auto"/>
        <w:rPr>
          <w:b w:val="1"/>
          <w:color w:val="000000"/>
          <w:sz w:val="26"/>
          <w:szCs w:val="26"/>
        </w:rPr>
      </w:pPr>
      <w:bookmarkStart w:colFirst="0" w:colLast="0" w:name="_gx656ycira9" w:id="27"/>
      <w:bookmarkEnd w:id="27"/>
      <w:r w:rsidDel="00000000" w:rsidR="00000000" w:rsidRPr="00000000">
        <w:rPr>
          <w:b w:val="1"/>
          <w:color w:val="000000"/>
          <w:sz w:val="26"/>
          <w:szCs w:val="26"/>
          <w:rtl w:val="0"/>
        </w:rPr>
        <w:t xml:space="preserve">Survey Analysis &amp; Next Steps</w:t>
      </w:r>
    </w:p>
    <w:p w:rsidR="00000000" w:rsidDel="00000000" w:rsidP="00000000" w:rsidRDefault="00000000" w:rsidRPr="00000000" w14:paraId="000000BE">
      <w:pPr>
        <w:spacing w:after="240" w:before="240" w:lineRule="auto"/>
        <w:rPr/>
      </w:pPr>
      <w:r w:rsidDel="00000000" w:rsidR="00000000" w:rsidRPr="00000000">
        <w:rPr>
          <w:rtl w:val="0"/>
        </w:rPr>
        <w:t xml:space="preserve">Compare pre- and post-offsite responses to assess impact. Look for improvements in team alignment, collaboration, and morale. Use feedback to refine future events, ensuring they continue to drive meaningful outcomes.</w:t>
      </w:r>
    </w:p>
    <w:p w:rsidR="00000000" w:rsidDel="00000000" w:rsidP="00000000" w:rsidRDefault="00000000" w:rsidRPr="00000000" w14:paraId="000000BF">
      <w:pPr>
        <w:pStyle w:val="Heading2"/>
        <w:keepNext w:val="0"/>
        <w:keepLines w:val="0"/>
        <w:spacing w:after="80" w:lineRule="auto"/>
        <w:rPr>
          <w:b w:val="1"/>
          <w:sz w:val="34"/>
          <w:szCs w:val="34"/>
        </w:rPr>
      </w:pPr>
      <w:bookmarkStart w:colFirst="0" w:colLast="0" w:name="_ju2jywtr5lry" w:id="28"/>
      <w:bookmarkEnd w:id="28"/>
      <w:r w:rsidDel="00000000" w:rsidR="00000000" w:rsidRPr="00000000">
        <w:rPr>
          <w:b w:val="1"/>
          <w:sz w:val="34"/>
          <w:szCs w:val="34"/>
          <w:rtl w:val="0"/>
        </w:rPr>
        <w:t xml:space="preserve">Documentation &amp; Reporting</w:t>
      </w:r>
    </w:p>
    <w:p w:rsidR="00000000" w:rsidDel="00000000" w:rsidP="00000000" w:rsidRDefault="00000000" w:rsidRPr="00000000" w14:paraId="000000C0">
      <w:pPr>
        <w:numPr>
          <w:ilvl w:val="0"/>
          <w:numId w:val="12"/>
        </w:numPr>
        <w:spacing w:after="0" w:afterAutospacing="0" w:before="240" w:lineRule="auto"/>
        <w:ind w:left="720" w:hanging="360"/>
      </w:pPr>
      <w:r w:rsidDel="00000000" w:rsidR="00000000" w:rsidRPr="00000000">
        <w:rPr>
          <w:rtl w:val="0"/>
        </w:rPr>
        <w:t xml:space="preserve">Summarize key takeaways</w:t>
      </w:r>
    </w:p>
    <w:p w:rsidR="00000000" w:rsidDel="00000000" w:rsidP="00000000" w:rsidRDefault="00000000" w:rsidRPr="00000000" w14:paraId="000000C1">
      <w:pPr>
        <w:numPr>
          <w:ilvl w:val="0"/>
          <w:numId w:val="12"/>
        </w:numPr>
        <w:spacing w:after="0" w:afterAutospacing="0" w:before="0" w:beforeAutospacing="0" w:lineRule="auto"/>
        <w:ind w:left="720" w:hanging="360"/>
      </w:pPr>
      <w:r w:rsidDel="00000000" w:rsidR="00000000" w:rsidRPr="00000000">
        <w:rPr>
          <w:rtl w:val="0"/>
        </w:rPr>
        <w:t xml:space="preserve">Share post-event insights with leadership</w:t>
      </w:r>
    </w:p>
    <w:p w:rsidR="00000000" w:rsidDel="00000000" w:rsidP="00000000" w:rsidRDefault="00000000" w:rsidRPr="00000000" w14:paraId="000000C2">
      <w:pPr>
        <w:numPr>
          <w:ilvl w:val="0"/>
          <w:numId w:val="12"/>
        </w:numPr>
        <w:spacing w:after="240" w:before="0" w:beforeAutospacing="0" w:lineRule="auto"/>
        <w:ind w:left="720" w:hanging="360"/>
      </w:pPr>
      <w:r w:rsidDel="00000000" w:rsidR="00000000" w:rsidRPr="00000000">
        <w:rPr>
          <w:rtl w:val="0"/>
        </w:rPr>
        <w:t xml:space="preserve">Archive for future reference</w:t>
      </w:r>
    </w:p>
    <w:p w:rsidR="00000000" w:rsidDel="00000000" w:rsidP="00000000" w:rsidRDefault="00000000" w:rsidRPr="00000000" w14:paraId="000000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spacing w:after="240" w:before="240" w:lineRule="auto"/>
        <w:rPr/>
      </w:pPr>
      <w:r w:rsidDel="00000000" w:rsidR="00000000" w:rsidRPr="00000000">
        <w:rPr>
          <w:rtl w:val="0"/>
        </w:rPr>
        <w:t xml:space="preserve">A well-planned offsite can be a transformative experience for teams. By setting clear objectives, budgeting effectively, choosing the right venue, and engaging employees with meaningful activities, your organization can maximize the impact of every offsite event. Use this guide as a repeatable framework to make each offsite better than the last!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